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 w:rsidR="00941F7F"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941F7F">
        <w:rPr>
          <w:rFonts w:ascii="Arial" w:hAnsi="Arial" w:cs="Arial"/>
          <w:b w:val="0"/>
          <w:sz w:val="16"/>
          <w:szCs w:val="16"/>
          <w:lang w:val="pl-PL"/>
        </w:rPr>
        <w:t>6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/20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884F5A" w:rsidRDefault="0073589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B126B4" w:rsidRPr="006841AA">
        <w:rPr>
          <w:rFonts w:cs="Arial"/>
          <w:b/>
          <w:bCs/>
          <w:i/>
          <w:sz w:val="22"/>
          <w:szCs w:val="22"/>
        </w:rPr>
        <w:t xml:space="preserve">Dostawa </w:t>
      </w:r>
      <w:r>
        <w:rPr>
          <w:rFonts w:cs="Arial"/>
          <w:b/>
          <w:bCs/>
          <w:i/>
          <w:sz w:val="22"/>
          <w:szCs w:val="22"/>
        </w:rPr>
        <w:t>samochodów</w:t>
      </w:r>
      <w:r w:rsidR="00D845E2">
        <w:rPr>
          <w:rFonts w:cs="Arial"/>
          <w:b/>
          <w:bCs/>
          <w:i/>
          <w:sz w:val="22"/>
          <w:szCs w:val="22"/>
        </w:rPr>
        <w:t xml:space="preserve"> osobowych</w:t>
      </w:r>
      <w:r>
        <w:rPr>
          <w:rFonts w:cs="Arial"/>
          <w:b/>
          <w:bCs/>
          <w:i/>
          <w:sz w:val="22"/>
          <w:szCs w:val="22"/>
        </w:rPr>
        <w:t xml:space="preserve"> </w:t>
      </w:r>
      <w:r w:rsidR="00884F5A">
        <w:rPr>
          <w:rFonts w:cs="Arial"/>
          <w:b/>
          <w:bCs/>
          <w:i/>
          <w:sz w:val="22"/>
          <w:szCs w:val="22"/>
        </w:rPr>
        <w:t xml:space="preserve"> </w:t>
      </w:r>
    </w:p>
    <w:p w:rsidR="00B126B4" w:rsidRPr="0020622D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559"/>
        <w:gridCol w:w="1843"/>
        <w:gridCol w:w="1842"/>
        <w:gridCol w:w="1985"/>
        <w:gridCol w:w="1984"/>
        <w:gridCol w:w="2137"/>
      </w:tblGrid>
      <w:tr w:rsidR="00463592" w:rsidTr="00401290">
        <w:trPr>
          <w:trHeight w:val="100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1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</w:p>
          <w:p w:rsidR="00463592" w:rsidRDefault="00463592" w:rsidP="0073589C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>(należy wypełnić odrębnie dla każdego z oferowanych samochodów)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73589C" w:rsidTr="00401290">
        <w:trPr>
          <w:trHeight w:val="124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8946A5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F5A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produkcji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spalin</w:t>
            </w:r>
            <w:r>
              <w:rPr>
                <w:rFonts w:cs="Arial"/>
                <w:b/>
                <w:sz w:val="17"/>
                <w:szCs w:val="17"/>
              </w:rPr>
              <w:br/>
              <w:t>(według oznaczenia EURO)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884F5A" w:rsidTr="004747A2">
        <w:trPr>
          <w:trHeight w:val="824"/>
        </w:trPr>
        <w:tc>
          <w:tcPr>
            <w:tcW w:w="148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84F5A" w:rsidRPr="00884F5A" w:rsidRDefault="00401290" w:rsidP="00884F5A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</w:t>
            </w:r>
            <w:r w:rsidR="00D845E2">
              <w:rPr>
                <w:rFonts w:cs="Arial"/>
                <w:b/>
                <w:sz w:val="20"/>
              </w:rPr>
              <w:t>AKRES PODSTAWOWY ZAMÓWIENIA – 12</w:t>
            </w:r>
            <w:r w:rsidR="00884F5A" w:rsidRPr="00884F5A">
              <w:rPr>
                <w:rFonts w:cs="Arial"/>
                <w:b/>
                <w:sz w:val="20"/>
              </w:rPr>
              <w:t xml:space="preserve"> szt. samochodów</w:t>
            </w:r>
          </w:p>
          <w:p w:rsidR="00884F5A" w:rsidRPr="008946A5" w:rsidRDefault="00884F5A" w:rsidP="00884F5A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szCs w:val="18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 w:rsidR="00D845E2">
              <w:rPr>
                <w:rFonts w:cs="Arial"/>
                <w:i/>
                <w:szCs w:val="18"/>
              </w:rPr>
              <w:t>12</w:t>
            </w:r>
            <w:r>
              <w:rPr>
                <w:rFonts w:cs="Arial"/>
                <w:i/>
                <w:szCs w:val="18"/>
              </w:rPr>
              <w:t xml:space="preserve">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</w:tr>
      <w:tr w:rsidR="00884F5A" w:rsidRPr="008946A5" w:rsidTr="00401290">
        <w:trPr>
          <w:trHeight w:val="1128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401290">
        <w:trPr>
          <w:trHeight w:val="1116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401290">
        <w:trPr>
          <w:trHeight w:val="1132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401290">
        <w:trPr>
          <w:trHeight w:val="1126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401290">
        <w:trPr>
          <w:trHeight w:val="1126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401290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401290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E72202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4F5A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E72202">
        <w:trPr>
          <w:trHeight w:val="1129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401290" w:rsidRPr="008946A5" w:rsidTr="00E72202">
        <w:trPr>
          <w:trHeight w:val="1129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1290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401290" w:rsidRPr="008946A5" w:rsidTr="00E72202">
        <w:trPr>
          <w:trHeight w:val="1129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1290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401290" w:rsidRPr="008946A5" w:rsidTr="00E72202">
        <w:trPr>
          <w:trHeight w:val="1129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1290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1290" w:rsidRPr="008946A5" w:rsidRDefault="00401290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E72202" w:rsidRPr="008946A5" w:rsidTr="00E72202">
        <w:trPr>
          <w:trHeight w:val="974"/>
        </w:trPr>
        <w:tc>
          <w:tcPr>
            <w:tcW w:w="69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2202" w:rsidRDefault="00E72202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72202" w:rsidRDefault="00E72202" w:rsidP="00E72202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WARTOŚĆ </w:t>
            </w:r>
            <w:r w:rsidRPr="0020622D">
              <w:rPr>
                <w:rFonts w:cs="Arial"/>
                <w:b/>
                <w:sz w:val="20"/>
              </w:rPr>
              <w:t>RAZEM</w:t>
            </w:r>
            <w:r>
              <w:rPr>
                <w:rFonts w:cs="Arial"/>
                <w:b/>
                <w:sz w:val="20"/>
              </w:rPr>
              <w:t xml:space="preserve"> – </w:t>
            </w:r>
          </w:p>
          <w:p w:rsidR="00E72202" w:rsidRDefault="00E72202" w:rsidP="00E72202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CENA ZA ZAKRES PODSTAWOWY (poz. 1 – 12)</w:t>
            </w:r>
            <w:r w:rsidRPr="0020622D">
              <w:rPr>
                <w:rFonts w:cs="Arial"/>
                <w:b/>
                <w:sz w:val="20"/>
              </w:rPr>
              <w:t xml:space="preserve"> </w:t>
            </w:r>
          </w:p>
          <w:p w:rsidR="00E72202" w:rsidRPr="0020622D" w:rsidRDefault="00E72202" w:rsidP="00E72202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(brutto w z</w:t>
            </w:r>
            <w:r>
              <w:rPr>
                <w:rFonts w:cs="Arial"/>
                <w:b/>
                <w:sz w:val="20"/>
              </w:rPr>
              <w:t>ł</w:t>
            </w:r>
            <w:r w:rsidRPr="0020622D">
              <w:rPr>
                <w:rFonts w:cs="Arial"/>
                <w:b/>
                <w:sz w:val="20"/>
              </w:rPr>
              <w:t>):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72202" w:rsidRPr="008946A5" w:rsidRDefault="00E72202" w:rsidP="003945F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884F5A" w:rsidTr="00E72202">
        <w:trPr>
          <w:trHeight w:val="1106"/>
        </w:trPr>
        <w:tc>
          <w:tcPr>
            <w:tcW w:w="148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66"/>
            <w:vAlign w:val="center"/>
          </w:tcPr>
          <w:p w:rsidR="00F077FC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884F5A">
              <w:rPr>
                <w:rFonts w:cs="Arial"/>
                <w:b/>
                <w:sz w:val="20"/>
              </w:rPr>
              <w:lastRenderedPageBreak/>
              <w:t>ZAKRES</w:t>
            </w:r>
            <w:r>
              <w:rPr>
                <w:rFonts w:cs="Arial"/>
                <w:b/>
                <w:sz w:val="20"/>
              </w:rPr>
              <w:t xml:space="preserve"> OPCJONALNY</w:t>
            </w:r>
            <w:r w:rsidRPr="00884F5A">
              <w:rPr>
                <w:rFonts w:cs="Arial"/>
                <w:b/>
                <w:sz w:val="20"/>
              </w:rPr>
              <w:t xml:space="preserve"> ZAMÓWIENIA – </w:t>
            </w:r>
            <w:r w:rsidR="00D845E2">
              <w:rPr>
                <w:rFonts w:cs="Arial"/>
                <w:b/>
                <w:sz w:val="20"/>
              </w:rPr>
              <w:t>maksymalnie 2</w:t>
            </w:r>
            <w:r w:rsidRPr="00884F5A">
              <w:rPr>
                <w:rFonts w:cs="Arial"/>
                <w:b/>
                <w:sz w:val="20"/>
              </w:rPr>
              <w:t xml:space="preserve"> szt. samochodów</w:t>
            </w:r>
          </w:p>
          <w:p w:rsidR="00884F5A" w:rsidRDefault="00F077FC" w:rsidP="00E72202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F077FC">
              <w:rPr>
                <w:rFonts w:cs="Arial"/>
                <w:b/>
                <w:sz w:val="20"/>
              </w:rPr>
              <w:t>zakres objęty prawem opcji zastrzeżonym przez Zamawiającego</w:t>
            </w:r>
          </w:p>
          <w:p w:rsidR="00E72202" w:rsidRPr="00E72202" w:rsidRDefault="00E72202" w:rsidP="00E72202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>
              <w:rPr>
                <w:rFonts w:cs="Arial"/>
                <w:i/>
                <w:szCs w:val="18"/>
              </w:rPr>
              <w:t>2</w:t>
            </w:r>
            <w:r>
              <w:rPr>
                <w:rFonts w:cs="Arial"/>
                <w:i/>
                <w:szCs w:val="18"/>
              </w:rPr>
              <w:t xml:space="preserve">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</w:tr>
      <w:tr w:rsidR="00884F5A" w:rsidRPr="008946A5" w:rsidTr="00401290">
        <w:trPr>
          <w:trHeight w:val="1128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  <w:r w:rsidR="00E72202">
              <w:rPr>
                <w:rFonts w:cs="Arial"/>
                <w:b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D845E2" w:rsidRPr="008946A5" w:rsidTr="00E72202">
        <w:trPr>
          <w:trHeight w:val="1128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45E2" w:rsidRPr="00463592" w:rsidRDefault="00E72202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45E2" w:rsidRPr="008946A5" w:rsidRDefault="00D845E2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45E2" w:rsidRPr="008946A5" w:rsidRDefault="00D845E2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45E2" w:rsidRPr="008946A5" w:rsidRDefault="00D845E2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45E2" w:rsidRPr="008946A5" w:rsidRDefault="00D845E2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45E2" w:rsidRPr="008946A5" w:rsidRDefault="00D845E2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45E2" w:rsidRPr="008946A5" w:rsidRDefault="00D845E2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845E2" w:rsidRPr="008946A5" w:rsidRDefault="00D845E2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E72202" w:rsidRPr="008946A5" w:rsidTr="00E72202">
        <w:trPr>
          <w:trHeight w:val="942"/>
        </w:trPr>
        <w:tc>
          <w:tcPr>
            <w:tcW w:w="69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2202" w:rsidRDefault="00E72202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66"/>
            <w:vAlign w:val="center"/>
          </w:tcPr>
          <w:p w:rsidR="00E72202" w:rsidRDefault="00E72202" w:rsidP="00E72202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WARTOŚĆ </w:t>
            </w:r>
            <w:r w:rsidRPr="0020622D">
              <w:rPr>
                <w:rFonts w:cs="Arial"/>
                <w:b/>
                <w:sz w:val="20"/>
              </w:rPr>
              <w:t>RAZEM</w:t>
            </w:r>
            <w:r>
              <w:rPr>
                <w:rFonts w:cs="Arial"/>
                <w:b/>
                <w:sz w:val="20"/>
              </w:rPr>
              <w:t xml:space="preserve"> – </w:t>
            </w:r>
          </w:p>
          <w:p w:rsidR="00E72202" w:rsidRDefault="00E72202" w:rsidP="00E72202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CENA ZA ZAKRES OPCJONALNY</w:t>
            </w:r>
            <w:r>
              <w:rPr>
                <w:rFonts w:cs="Arial"/>
                <w:b/>
                <w:sz w:val="20"/>
              </w:rPr>
              <w:t xml:space="preserve"> (poz. 13 - 14)</w:t>
            </w:r>
          </w:p>
          <w:p w:rsidR="00E72202" w:rsidRPr="0020622D" w:rsidRDefault="00E72202" w:rsidP="00E72202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66"/>
            <w:vAlign w:val="center"/>
          </w:tcPr>
          <w:p w:rsidR="00E72202" w:rsidRPr="008946A5" w:rsidRDefault="00E72202" w:rsidP="003945F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E72202" w:rsidRPr="008946A5" w:rsidTr="00E72202">
        <w:trPr>
          <w:trHeight w:val="1537"/>
        </w:trPr>
        <w:tc>
          <w:tcPr>
            <w:tcW w:w="69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2202" w:rsidRDefault="00E72202" w:rsidP="00C9325D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2202" w:rsidRPr="00E72202" w:rsidRDefault="00E72202" w:rsidP="00E72202">
            <w:pPr>
              <w:tabs>
                <w:tab w:val="left" w:pos="284"/>
              </w:tabs>
              <w:ind w:right="176"/>
              <w:jc w:val="right"/>
              <w:rPr>
                <w:rFonts w:ascii="Arial" w:hAnsi="Arial" w:cs="Arial"/>
                <w:b/>
                <w:u w:val="single"/>
              </w:rPr>
            </w:pPr>
            <w:r w:rsidRPr="00E72202">
              <w:rPr>
                <w:rFonts w:ascii="Arial" w:hAnsi="Arial" w:cs="Arial"/>
                <w:b/>
                <w:u w:val="single"/>
              </w:rPr>
              <w:t>SUMA – CENA OFERTOWA</w:t>
            </w:r>
          </w:p>
          <w:p w:rsidR="00E72202" w:rsidRPr="00E72202" w:rsidRDefault="00E72202" w:rsidP="00E72202">
            <w:pPr>
              <w:tabs>
                <w:tab w:val="left" w:pos="284"/>
              </w:tabs>
              <w:ind w:right="176"/>
              <w:jc w:val="right"/>
              <w:rPr>
                <w:rFonts w:ascii="Arial" w:hAnsi="Arial" w:cs="Arial"/>
                <w:b/>
              </w:rPr>
            </w:pPr>
            <w:r w:rsidRPr="00E72202">
              <w:rPr>
                <w:rFonts w:ascii="Arial" w:hAnsi="Arial" w:cs="Arial"/>
                <w:b/>
              </w:rPr>
              <w:t>ŁĄCZNA WARTOSĆ ZAKRESU PODSTAWOWEG</w:t>
            </w:r>
            <w:r w:rsidRPr="00E72202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br/>
              <w:t xml:space="preserve">(poz. 1 – 12) </w:t>
            </w:r>
            <w:r w:rsidRPr="00E72202">
              <w:rPr>
                <w:rFonts w:ascii="Arial" w:hAnsi="Arial" w:cs="Arial"/>
                <w:b/>
              </w:rPr>
              <w:t>i ZAKRESU OPCJONALNEGO</w:t>
            </w:r>
            <w:r>
              <w:rPr>
                <w:rFonts w:ascii="Arial" w:hAnsi="Arial" w:cs="Arial"/>
                <w:b/>
              </w:rPr>
              <w:t xml:space="preserve"> (poz. 13 – 14)</w:t>
            </w:r>
          </w:p>
          <w:p w:rsidR="00E72202" w:rsidRPr="0020622D" w:rsidRDefault="00E72202" w:rsidP="00E72202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E72202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2202" w:rsidRPr="008946A5" w:rsidRDefault="00E72202" w:rsidP="00C9325D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  <w:bookmarkStart w:id="0" w:name="_GoBack"/>
            <w:bookmarkEnd w:id="0"/>
          </w:p>
        </w:tc>
      </w:tr>
    </w:tbl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29"/>
      </w:tblGrid>
      <w:tr w:rsidR="00F94530" w:rsidRPr="00F94530" w:rsidTr="00416D55">
        <w:trPr>
          <w:trHeight w:val="923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077FC" w:rsidRDefault="00F077FC" w:rsidP="00F9453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(każdego z </w:t>
            </w:r>
            <w:r w:rsidR="00230B32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samochodów </w:t>
            </w: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wyszczególnionych w tabeli wyżej)</w:t>
            </w:r>
          </w:p>
        </w:tc>
      </w:tr>
      <w:tr w:rsidR="00F077FC" w:rsidRPr="00F94530" w:rsidTr="00F077FC">
        <w:trPr>
          <w:trHeight w:val="71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Samochód wyprodukowany nie wcześniej niż w 2019 r. z dopuszczalnym przebiegiem max. 5000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Nadwozie 5-cio miejscowe, homologacja osobowa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Ilość drzwi – 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Tapicerka materiałowa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Pojazd przystosowany do ruchu prawostronnego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 xml:space="preserve">Silnik benzynowy o </w:t>
            </w:r>
            <w:r w:rsidR="00507700">
              <w:rPr>
                <w:rFonts w:ascii="Arial" w:hAnsi="Arial" w:cs="Arial"/>
              </w:rPr>
              <w:t>pojemności nie mniejszej niż 998</w:t>
            </w:r>
            <w:r w:rsidRPr="00F077FC">
              <w:rPr>
                <w:rFonts w:ascii="Arial" w:hAnsi="Arial" w:cs="Arial"/>
              </w:rPr>
              <w:t xml:space="preserve"> cm</w:t>
            </w:r>
            <w:r w:rsidRPr="00F077F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Norma emisji spalin nie niższa niż Euro 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Maksymalna moc nie mniej niż 90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 xml:space="preserve">Maksymalny moment obrotowy nie mniejszy niż 160 </w:t>
            </w:r>
            <w:proofErr w:type="spellStart"/>
            <w:r w:rsidRPr="00F077FC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70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Zużycie paliwa w cyklu mieszanym określone zgodnie z procedurą WLTP</w:t>
            </w:r>
            <w:r>
              <w:rPr>
                <w:rFonts w:ascii="Arial" w:hAnsi="Arial" w:cs="Arial"/>
              </w:rPr>
              <w:br/>
            </w:r>
            <w:r w:rsidRPr="00F077FC">
              <w:rPr>
                <w:rFonts w:ascii="Arial" w:hAnsi="Arial" w:cs="Arial"/>
              </w:rPr>
              <w:t>nie większe niż 6.0 l/100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7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Napęd na koła przednie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Długość całkowita nie mniejsza niż 3995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Wysokoś</w:t>
            </w:r>
            <w:r w:rsidR="00507700">
              <w:rPr>
                <w:rFonts w:ascii="Arial" w:hAnsi="Arial" w:cs="Arial"/>
              </w:rPr>
              <w:t>ć całkowita nie mniejsza niż 143</w:t>
            </w:r>
            <w:r w:rsidRPr="00F077FC">
              <w:rPr>
                <w:rFonts w:ascii="Arial" w:hAnsi="Arial" w:cs="Arial"/>
              </w:rPr>
              <w:t>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7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 xml:space="preserve">Szerokość całkowita bez lusterek bocznych nie </w:t>
            </w:r>
            <w:r w:rsidR="00507700">
              <w:rPr>
                <w:rFonts w:ascii="Arial" w:hAnsi="Arial" w:cs="Arial"/>
              </w:rPr>
              <w:t>mniejsza niż 1725</w:t>
            </w:r>
            <w:r w:rsidRPr="00F077FC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Objętość bagażnika z kołe</w:t>
            </w:r>
            <w:r w:rsidR="00507700">
              <w:rPr>
                <w:rFonts w:ascii="Arial" w:hAnsi="Arial" w:cs="Arial"/>
              </w:rPr>
              <w:t>m zapasowym nie mniejsza niż 311</w:t>
            </w:r>
            <w:r w:rsidRPr="00F077FC">
              <w:rPr>
                <w:rFonts w:ascii="Arial" w:hAnsi="Arial" w:cs="Arial"/>
              </w:rPr>
              <w:t xml:space="preserve"> dm</w:t>
            </w:r>
            <w:r w:rsidRPr="00F077F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Poduszka powietrzna kierowcy i pasażera , poduszki powietrzne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Układ bezpieczeństwa: ABS z EBD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Układ kontroli trakcji i stabilizacji toru jazdy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Czujniki parkowania tylne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Klimatyzacja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Centralny zamek z pilotem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Immobiliser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Autoalarm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9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Elektrycznie regulowane szyby boczne przednie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4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Elektrycznie regulowane i podgrzewane lusterka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Fabryczne radio z zestawem głośnomówiącym i Bluetooth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Dywaniki gumowe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Koło zapasowe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Przednie światła przeciwmgłowe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Kolumna kierownicy regulowana na wysokość i głębokość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Fotel kierowcy z regulacją wysokości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Światła do jazdy dziennej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Trójkąt ostrzegawczy, gaśnica, podnośnik i klucz do kół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Komplet opon zimowych na felgach stalowych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F94530" w:rsidRPr="00230B32" w:rsidRDefault="00F94530" w:rsidP="002B1ED4">
      <w:pPr>
        <w:spacing w:line="300" w:lineRule="auto"/>
        <w:jc w:val="both"/>
        <w:rPr>
          <w:rFonts w:ascii="Arial" w:hAnsi="Arial" w:cs="Arial"/>
        </w:rPr>
      </w:pP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UWAGA!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Zamawiający wymaga dokładnego opisania oferowanych samochodów, ich parametrów i wyposażenia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Proszę wpisać w prawej kolumnie TAK lub NIE / SPEŁNIA lub NIE SPEŁNIA / POSIADA lub NIE POSIADA</w:t>
      </w:r>
    </w:p>
    <w:p w:rsidR="00F077FC" w:rsidRDefault="00F077FC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E72202" w:rsidRDefault="00E72202" w:rsidP="000A510D">
      <w:pPr>
        <w:spacing w:line="300" w:lineRule="auto"/>
        <w:rPr>
          <w:sz w:val="10"/>
          <w:szCs w:val="10"/>
        </w:rPr>
      </w:pPr>
    </w:p>
    <w:p w:rsidR="00230B32" w:rsidRDefault="00230B32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2B1ED4" w:rsidRPr="002B1ED4" w:rsidRDefault="000A510D" w:rsidP="00394C4C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F077FC"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7F" w:rsidRDefault="008B617F" w:rsidP="00605E9E">
      <w:r>
        <w:separator/>
      </w:r>
    </w:p>
  </w:endnote>
  <w:endnote w:type="continuationSeparator" w:id="0">
    <w:p w:rsidR="008B617F" w:rsidRDefault="008B617F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941F7F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941F7F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7F" w:rsidRDefault="008B617F" w:rsidP="00605E9E">
      <w:r>
        <w:separator/>
      </w:r>
    </w:p>
  </w:footnote>
  <w:footnote w:type="continuationSeparator" w:id="0">
    <w:p w:rsidR="008B617F" w:rsidRDefault="008B617F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527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1290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47A2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00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9725A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589C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B617F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1F7F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4010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48DF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2"/>
    <w:rsid w:val="00D845E4"/>
    <w:rsid w:val="00D9415E"/>
    <w:rsid w:val="00D96998"/>
    <w:rsid w:val="00DA57A3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202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077F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F679"/>
  <w15:chartTrackingRefBased/>
  <w15:docId w15:val="{3EB4E85B-48C1-4225-AD07-06FC480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12</cp:revision>
  <cp:lastPrinted>2020-02-03T13:10:00Z</cp:lastPrinted>
  <dcterms:created xsi:type="dcterms:W3CDTF">2016-02-04T09:47:00Z</dcterms:created>
  <dcterms:modified xsi:type="dcterms:W3CDTF">2020-02-04T11:31:00Z</dcterms:modified>
</cp:coreProperties>
</file>